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68FDE" w14:textId="77777777" w:rsidR="009E0348" w:rsidRDefault="009E0348" w:rsidP="009E0348">
      <w:pPr>
        <w:ind w:rightChars="850" w:right="1870"/>
        <w:rPr>
          <w:rFonts w:ascii="Heebo" w:hAnsi="Heebo" w:cs="Heebo"/>
          <w:b/>
          <w:bCs/>
          <w:color w:val="70AD47" w:themeColor="accent6"/>
          <w:sz w:val="16"/>
          <w:szCs w:val="16"/>
          <w:rtl/>
        </w:rPr>
      </w:pPr>
      <w:r>
        <w:rPr>
          <w:rFonts w:ascii="Heebo" w:hAnsi="Heebo" w:cs="Heebo" w:hint="cs"/>
          <w:b/>
          <w:bCs/>
          <w:color w:val="70AD47" w:themeColor="accent6"/>
          <w:sz w:val="16"/>
          <w:szCs w:val="16"/>
          <w:rtl/>
        </w:rPr>
        <w:t>בס"ד</w:t>
      </w:r>
    </w:p>
    <w:p w14:paraId="3EFA1D2D" w14:textId="77777777" w:rsidR="009E0348" w:rsidRDefault="009E0348" w:rsidP="009E0348">
      <w:pPr>
        <w:ind w:rightChars="850" w:right="1870"/>
        <w:rPr>
          <w:rFonts w:ascii="Heebo" w:hAnsi="Heebo" w:cs="Heebo"/>
          <w:b/>
          <w:bCs/>
          <w:color w:val="70AD47" w:themeColor="accent6"/>
          <w:sz w:val="16"/>
          <w:szCs w:val="16"/>
          <w:rtl/>
        </w:rPr>
      </w:pPr>
    </w:p>
    <w:p w14:paraId="174117F7" w14:textId="4B24EB3B" w:rsidR="009E0348" w:rsidRDefault="009E0348" w:rsidP="009E0348">
      <w:pPr>
        <w:ind w:rightChars="850" w:right="1870"/>
        <w:jc w:val="right"/>
        <w:rPr>
          <w:rFonts w:ascii="Heebo" w:hAnsi="Heebo" w:cs="Heebo"/>
          <w:b/>
          <w:bCs/>
          <w:color w:val="70AD47" w:themeColor="accent6"/>
          <w:sz w:val="26"/>
          <w:szCs w:val="26"/>
          <w:rtl/>
        </w:rPr>
      </w:pPr>
      <w:r>
        <w:rPr>
          <w:rFonts w:ascii="Heebo" w:hAnsi="Heebo" w:cs="Heebo" w:hint="cs"/>
          <w:b/>
          <w:bCs/>
          <w:color w:val="70AD47" w:themeColor="accent6"/>
          <w:sz w:val="26"/>
          <w:szCs w:val="26"/>
          <w:rtl/>
        </w:rPr>
        <w:t>03/07/2025</w:t>
      </w:r>
    </w:p>
    <w:p w14:paraId="37411AAD" w14:textId="77777777" w:rsidR="009E0348" w:rsidRPr="00E06EF2" w:rsidRDefault="009E0348" w:rsidP="009E0348">
      <w:pPr>
        <w:ind w:rightChars="850" w:right="1870"/>
        <w:rPr>
          <w:rFonts w:ascii="Heebo" w:hAnsi="Heebo" w:cs="Heebo"/>
          <w:b/>
          <w:bCs/>
          <w:color w:val="70AD47" w:themeColor="accent6"/>
          <w:sz w:val="26"/>
          <w:szCs w:val="26"/>
          <w:rtl/>
        </w:rPr>
      </w:pPr>
      <w:r>
        <w:rPr>
          <w:rFonts w:ascii="Heebo" w:hAnsi="Heebo" w:cs="Heebo" w:hint="cs"/>
          <w:b/>
          <w:bCs/>
          <w:color w:val="70AD47" w:themeColor="accent6"/>
          <w:sz w:val="26"/>
          <w:szCs w:val="26"/>
          <w:rtl/>
        </w:rPr>
        <w:t>"קולקטיב"</w:t>
      </w:r>
    </w:p>
    <w:p w14:paraId="57A91E50" w14:textId="77777777" w:rsidR="009E0348" w:rsidRDefault="009E0348" w:rsidP="009E0348">
      <w:pPr>
        <w:ind w:rightChars="850" w:right="1870"/>
        <w:rPr>
          <w:sz w:val="24"/>
          <w:szCs w:val="24"/>
        </w:rPr>
      </w:pPr>
      <w:r w:rsidRPr="00747F9A">
        <w:rPr>
          <w:noProof/>
        </w:rPr>
        <w:drawing>
          <wp:inline distT="0" distB="0" distL="0" distR="0" wp14:anchorId="2190B43D" wp14:editId="475F5C01">
            <wp:extent cx="514350" cy="57150"/>
            <wp:effectExtent l="0" t="0" r="0" b="0"/>
            <wp:docPr id="5" name="תמונה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CB723" w14:textId="77777777" w:rsidR="009E0348" w:rsidRDefault="009E0348" w:rsidP="009E0348">
      <w:pPr>
        <w:ind w:rightChars="850" w:right="1870"/>
        <w:rPr>
          <w:sz w:val="24"/>
          <w:szCs w:val="24"/>
          <w:rtl/>
        </w:rPr>
      </w:pPr>
    </w:p>
    <w:p w14:paraId="330A658D" w14:textId="77777777" w:rsidR="009E0348" w:rsidRDefault="009E0348" w:rsidP="009E0348">
      <w:pPr>
        <w:ind w:rightChars="850" w:right="187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להלן פרטי הכיסויים הכלולים בביטוח בריאות מורחב (קולקטיב):</w:t>
      </w:r>
    </w:p>
    <w:p w14:paraId="30E68FAA" w14:textId="77777777" w:rsidR="009E0348" w:rsidRDefault="009E0348" w:rsidP="009E0348">
      <w:pPr>
        <w:ind w:rightChars="850" w:right="1870"/>
        <w:rPr>
          <w:sz w:val="24"/>
          <w:szCs w:val="24"/>
          <w:rtl/>
        </w:rPr>
      </w:pPr>
    </w:p>
    <w:p w14:paraId="18224480" w14:textId="77777777" w:rsidR="009E0348" w:rsidRPr="00D372AB" w:rsidRDefault="009E0348" w:rsidP="009E0348">
      <w:pPr>
        <w:pStyle w:val="a7"/>
        <w:numPr>
          <w:ilvl w:val="0"/>
          <w:numId w:val="4"/>
        </w:numPr>
        <w:spacing w:after="0"/>
        <w:ind w:rightChars="850" w:right="1870"/>
        <w:jc w:val="both"/>
        <w:rPr>
          <w:b/>
          <w:bCs/>
          <w:color w:val="002060"/>
          <w:sz w:val="24"/>
          <w:szCs w:val="24"/>
        </w:rPr>
      </w:pPr>
      <w:r w:rsidRPr="00D372AB">
        <w:rPr>
          <w:rFonts w:hint="cs"/>
          <w:b/>
          <w:bCs/>
          <w:color w:val="002060"/>
          <w:sz w:val="24"/>
          <w:szCs w:val="24"/>
          <w:rtl/>
        </w:rPr>
        <w:t xml:space="preserve">ניתוחים ומחליפי ניתוח בחו"ל </w:t>
      </w:r>
      <w:r>
        <w:rPr>
          <w:b/>
          <w:bCs/>
          <w:color w:val="002060"/>
          <w:sz w:val="24"/>
          <w:szCs w:val="24"/>
          <w:rtl/>
        </w:rPr>
        <w:t>–</w:t>
      </w:r>
      <w:r w:rsidRPr="00D372AB">
        <w:rPr>
          <w:rFonts w:hint="cs"/>
          <w:b/>
          <w:bCs/>
          <w:color w:val="002060"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כיסוי מלא לשכר המנתח ורופא מרדים</w:t>
      </w:r>
    </w:p>
    <w:p w14:paraId="75AAB0DF" w14:textId="77777777" w:rsidR="009E0348" w:rsidRPr="00D372AB" w:rsidRDefault="009E0348" w:rsidP="009E0348">
      <w:pPr>
        <w:pStyle w:val="a7"/>
        <w:numPr>
          <w:ilvl w:val="0"/>
          <w:numId w:val="4"/>
        </w:numPr>
        <w:spacing w:after="0"/>
        <w:ind w:rightChars="850" w:right="1870"/>
        <w:jc w:val="both"/>
        <w:rPr>
          <w:b/>
          <w:bCs/>
          <w:color w:val="002060"/>
          <w:sz w:val="24"/>
          <w:szCs w:val="24"/>
        </w:rPr>
      </w:pPr>
      <w:r w:rsidRPr="00D372AB">
        <w:rPr>
          <w:rFonts w:hint="cs"/>
          <w:b/>
          <w:bCs/>
          <w:color w:val="002060"/>
          <w:sz w:val="24"/>
          <w:szCs w:val="24"/>
          <w:rtl/>
        </w:rPr>
        <w:t>השתלות וטיפולים מיוחדים בחו"ל</w:t>
      </w:r>
      <w:r>
        <w:rPr>
          <w:rFonts w:hint="cs"/>
          <w:b/>
          <w:bCs/>
          <w:color w:val="002060"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השתלות איברים </w:t>
      </w:r>
      <w:proofErr w:type="spellStart"/>
      <w:r>
        <w:rPr>
          <w:rFonts w:hint="cs"/>
          <w:b/>
          <w:bCs/>
          <w:sz w:val="24"/>
          <w:szCs w:val="24"/>
          <w:rtl/>
        </w:rPr>
        <w:t>כירוגיות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כמו לב, ריאה, כבד כליה.</w:t>
      </w:r>
    </w:p>
    <w:p w14:paraId="30505B11" w14:textId="77777777" w:rsidR="009E0348" w:rsidRPr="00D372AB" w:rsidRDefault="009E0348" w:rsidP="009E0348">
      <w:pPr>
        <w:pStyle w:val="a7"/>
        <w:numPr>
          <w:ilvl w:val="0"/>
          <w:numId w:val="4"/>
        </w:numPr>
        <w:spacing w:after="0"/>
        <w:ind w:rightChars="850" w:right="1870"/>
        <w:jc w:val="both"/>
        <w:rPr>
          <w:b/>
          <w:bCs/>
          <w:color w:val="002060"/>
          <w:sz w:val="24"/>
          <w:szCs w:val="24"/>
        </w:rPr>
      </w:pPr>
      <w:r w:rsidRPr="00D372AB">
        <w:rPr>
          <w:rFonts w:hint="cs"/>
          <w:b/>
          <w:bCs/>
          <w:color w:val="002060"/>
          <w:sz w:val="24"/>
          <w:szCs w:val="24"/>
          <w:rtl/>
        </w:rPr>
        <w:t>תרופות מחוץ לסל התרופות</w:t>
      </w:r>
      <w:r>
        <w:rPr>
          <w:rFonts w:hint="cs"/>
          <w:b/>
          <w:bCs/>
          <w:color w:val="002060"/>
          <w:sz w:val="24"/>
          <w:szCs w:val="24"/>
          <w:rtl/>
        </w:rPr>
        <w:t xml:space="preserve"> עד 3</w:t>
      </w:r>
      <w:r>
        <w:rPr>
          <w:b/>
          <w:bCs/>
          <w:color w:val="002060"/>
          <w:sz w:val="24"/>
          <w:szCs w:val="24"/>
        </w:rPr>
        <w:t>M</w:t>
      </w:r>
      <w:r>
        <w:rPr>
          <w:rFonts w:hint="cs"/>
          <w:b/>
          <w:bCs/>
          <w:color w:val="002060"/>
          <w:sz w:val="24"/>
          <w:szCs w:val="24"/>
          <w:rtl/>
        </w:rPr>
        <w:t xml:space="preserve"> ₪ </w:t>
      </w:r>
      <w:r>
        <w:rPr>
          <w:rFonts w:hint="cs"/>
          <w:b/>
          <w:bCs/>
          <w:sz w:val="24"/>
          <w:szCs w:val="24"/>
          <w:rtl/>
        </w:rPr>
        <w:t xml:space="preserve">- כיוסי לתרופות שלא כלולים בסל שירותי הבריאות </w:t>
      </w:r>
    </w:p>
    <w:p w14:paraId="15C25EFD" w14:textId="77777777" w:rsidR="009E0348" w:rsidRPr="00D372AB" w:rsidRDefault="009E0348" w:rsidP="009E0348">
      <w:pPr>
        <w:pStyle w:val="a7"/>
        <w:numPr>
          <w:ilvl w:val="0"/>
          <w:numId w:val="4"/>
        </w:numPr>
        <w:spacing w:after="0"/>
        <w:ind w:rightChars="850" w:right="1870"/>
        <w:jc w:val="both"/>
        <w:rPr>
          <w:b/>
          <w:bCs/>
          <w:color w:val="002060"/>
          <w:sz w:val="24"/>
          <w:szCs w:val="24"/>
        </w:rPr>
      </w:pPr>
      <w:r w:rsidRPr="00D372AB">
        <w:rPr>
          <w:rFonts w:hint="cs"/>
          <w:b/>
          <w:bCs/>
          <w:color w:val="002060"/>
          <w:sz w:val="24"/>
          <w:szCs w:val="24"/>
          <w:rtl/>
        </w:rPr>
        <w:t>הרחבה לתרופות</w:t>
      </w:r>
      <w:r>
        <w:rPr>
          <w:rFonts w:hint="cs"/>
          <w:b/>
          <w:bCs/>
          <w:color w:val="002060"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תרופות גנטיות ותרופות יתום עד 1</w:t>
      </w:r>
      <w:r>
        <w:rPr>
          <w:b/>
          <w:bCs/>
          <w:sz w:val="24"/>
          <w:szCs w:val="24"/>
        </w:rPr>
        <w:t>M</w:t>
      </w:r>
      <w:r>
        <w:rPr>
          <w:rFonts w:hint="cs"/>
          <w:b/>
          <w:bCs/>
          <w:sz w:val="24"/>
          <w:szCs w:val="24"/>
          <w:rtl/>
        </w:rPr>
        <w:t xml:space="preserve"> ₪ </w:t>
      </w:r>
    </w:p>
    <w:p w14:paraId="5CC2D225" w14:textId="77777777" w:rsidR="009E0348" w:rsidRPr="00D372AB" w:rsidRDefault="009E0348" w:rsidP="009E0348">
      <w:pPr>
        <w:pStyle w:val="a7"/>
        <w:numPr>
          <w:ilvl w:val="0"/>
          <w:numId w:val="4"/>
        </w:numPr>
        <w:spacing w:after="0"/>
        <w:ind w:rightChars="850" w:right="1870"/>
        <w:jc w:val="both"/>
        <w:rPr>
          <w:b/>
          <w:bCs/>
          <w:color w:val="002060"/>
          <w:sz w:val="24"/>
          <w:szCs w:val="24"/>
        </w:rPr>
      </w:pPr>
      <w:r w:rsidRPr="00D372AB">
        <w:rPr>
          <w:rFonts w:hint="cs"/>
          <w:b/>
          <w:bCs/>
          <w:color w:val="002060"/>
          <w:sz w:val="24"/>
          <w:szCs w:val="24"/>
          <w:rtl/>
        </w:rPr>
        <w:t>ניתוחים ומחליפי ניתוח בישראל מהשקל הראשון!</w:t>
      </w:r>
      <w:r>
        <w:rPr>
          <w:rFonts w:hint="cs"/>
          <w:b/>
          <w:bCs/>
          <w:color w:val="002060"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שכר הנמתח ורופא מרדים, מהירות ויעילות ברמה הכי גבוהה</w:t>
      </w:r>
    </w:p>
    <w:p w14:paraId="3904C529" w14:textId="77777777" w:rsidR="009E0348" w:rsidRPr="00D372AB" w:rsidRDefault="009E0348" w:rsidP="009E0348">
      <w:pPr>
        <w:pStyle w:val="a7"/>
        <w:numPr>
          <w:ilvl w:val="0"/>
          <w:numId w:val="4"/>
        </w:numPr>
        <w:spacing w:after="0"/>
        <w:ind w:rightChars="850" w:right="1870"/>
        <w:jc w:val="both"/>
        <w:rPr>
          <w:b/>
          <w:bCs/>
          <w:color w:val="002060"/>
          <w:sz w:val="24"/>
          <w:szCs w:val="24"/>
        </w:rPr>
      </w:pPr>
      <w:proofErr w:type="spellStart"/>
      <w:r w:rsidRPr="00D372AB">
        <w:rPr>
          <w:rFonts w:hint="cs"/>
          <w:b/>
          <w:bCs/>
          <w:color w:val="002060"/>
          <w:sz w:val="24"/>
          <w:szCs w:val="24"/>
          <w:rtl/>
        </w:rPr>
        <w:t>ייעוצים</w:t>
      </w:r>
      <w:proofErr w:type="spellEnd"/>
      <w:r w:rsidRPr="00D372AB">
        <w:rPr>
          <w:rFonts w:hint="cs"/>
          <w:b/>
          <w:bCs/>
          <w:color w:val="002060"/>
          <w:sz w:val="24"/>
          <w:szCs w:val="24"/>
          <w:rtl/>
        </w:rPr>
        <w:t xml:space="preserve"> ובדיקות הכולל סל הריון</w:t>
      </w:r>
      <w:r>
        <w:rPr>
          <w:rFonts w:hint="cs"/>
          <w:b/>
          <w:bCs/>
          <w:color w:val="002060"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תקרה שנתית עד 13,500 ₪ בשנה מהירות ויעילות ברמה הכי גבוהה</w:t>
      </w:r>
    </w:p>
    <w:p w14:paraId="070C8912" w14:textId="77777777" w:rsidR="009E0348" w:rsidRPr="00D372AB" w:rsidRDefault="009E0348" w:rsidP="009E0348">
      <w:pPr>
        <w:pStyle w:val="a7"/>
        <w:numPr>
          <w:ilvl w:val="0"/>
          <w:numId w:val="4"/>
        </w:numPr>
        <w:spacing w:after="0"/>
        <w:ind w:rightChars="850" w:right="1870"/>
        <w:jc w:val="both"/>
        <w:rPr>
          <w:b/>
          <w:bCs/>
          <w:color w:val="002060"/>
          <w:sz w:val="24"/>
          <w:szCs w:val="24"/>
        </w:rPr>
      </w:pPr>
      <w:r w:rsidRPr="00D372AB">
        <w:rPr>
          <w:rFonts w:hint="cs"/>
          <w:b/>
          <w:bCs/>
          <w:color w:val="002060"/>
          <w:sz w:val="24"/>
          <w:szCs w:val="24"/>
          <w:rtl/>
        </w:rPr>
        <w:t>ליווי רפואי וטיפולים אגב אירוע רפואי</w:t>
      </w:r>
    </w:p>
    <w:p w14:paraId="06F31C7C" w14:textId="77777777" w:rsidR="009E0348" w:rsidRPr="00D372AB" w:rsidRDefault="009E0348" w:rsidP="009E0348">
      <w:pPr>
        <w:pStyle w:val="a7"/>
        <w:numPr>
          <w:ilvl w:val="0"/>
          <w:numId w:val="4"/>
        </w:numPr>
        <w:spacing w:after="0"/>
        <w:ind w:rightChars="850" w:right="1870"/>
        <w:jc w:val="both"/>
        <w:rPr>
          <w:b/>
          <w:bCs/>
          <w:color w:val="002060"/>
          <w:sz w:val="24"/>
          <w:szCs w:val="24"/>
        </w:rPr>
      </w:pPr>
      <w:r w:rsidRPr="00D372AB">
        <w:rPr>
          <w:rFonts w:hint="cs"/>
          <w:b/>
          <w:bCs/>
          <w:color w:val="002060"/>
          <w:sz w:val="24"/>
          <w:szCs w:val="24"/>
          <w:rtl/>
        </w:rPr>
        <w:t xml:space="preserve">ביטוח למחלות קשות </w:t>
      </w:r>
      <w:r w:rsidRPr="00D372AB">
        <w:rPr>
          <w:b/>
          <w:bCs/>
          <w:color w:val="002060"/>
          <w:sz w:val="24"/>
          <w:szCs w:val="24"/>
          <w:rtl/>
        </w:rPr>
        <w:t>–</w:t>
      </w:r>
      <w:r w:rsidRPr="00D372AB">
        <w:rPr>
          <w:rFonts w:hint="cs"/>
          <w:b/>
          <w:bCs/>
          <w:color w:val="002060"/>
          <w:sz w:val="24"/>
          <w:szCs w:val="24"/>
          <w:rtl/>
        </w:rPr>
        <w:t xml:space="preserve"> פיצוי כספי גבוהה במקרה של גילוי ח"ו מחלה קשה</w:t>
      </w:r>
      <w:r>
        <w:rPr>
          <w:rFonts w:hint="cs"/>
          <w:b/>
          <w:bCs/>
          <w:color w:val="002060"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בזמן רפואי קשה המצב הכלכלי גם נכנס לתמונה והכיסוי הזה נותן לנו רוגע כלכלי ואפשרות לעבור את התקופה הקשה בצורה הכי קלה וטובה שיש.</w:t>
      </w:r>
    </w:p>
    <w:p w14:paraId="37986337" w14:textId="77777777" w:rsidR="009E0348" w:rsidRPr="00D372AB" w:rsidRDefault="009E0348" w:rsidP="009E0348">
      <w:pPr>
        <w:ind w:rightChars="850" w:right="1870"/>
        <w:rPr>
          <w:b/>
          <w:bCs/>
          <w:color w:val="002060"/>
          <w:sz w:val="36"/>
          <w:szCs w:val="36"/>
          <w:rtl/>
        </w:rPr>
      </w:pPr>
    </w:p>
    <w:p w14:paraId="5FC5D387" w14:textId="77777777" w:rsidR="009E0348" w:rsidRDefault="009E0348" w:rsidP="009E0348">
      <w:pPr>
        <w:ind w:rightChars="850" w:right="1870"/>
        <w:jc w:val="center"/>
        <w:rPr>
          <w:color w:val="002060"/>
          <w:sz w:val="36"/>
          <w:szCs w:val="36"/>
          <w:rtl/>
        </w:rPr>
      </w:pPr>
    </w:p>
    <w:p w14:paraId="4350C39A" w14:textId="77777777" w:rsidR="009E0348" w:rsidRDefault="009E0348" w:rsidP="009E0348">
      <w:pPr>
        <w:ind w:rightChars="850" w:right="1870"/>
        <w:jc w:val="center"/>
        <w:rPr>
          <w:color w:val="002060"/>
          <w:sz w:val="36"/>
          <w:szCs w:val="36"/>
          <w:rtl/>
        </w:rPr>
      </w:pPr>
    </w:p>
    <w:p w14:paraId="0C6CB175" w14:textId="77777777" w:rsidR="009E0348" w:rsidRPr="00D372AB" w:rsidRDefault="009E0348" w:rsidP="009E0348">
      <w:pPr>
        <w:ind w:rightChars="850" w:right="1870"/>
        <w:jc w:val="center"/>
        <w:rPr>
          <w:rFonts w:cs="Guttman Yad-Brush"/>
          <w:color w:val="FF0000"/>
          <w:sz w:val="32"/>
          <w:szCs w:val="32"/>
        </w:rPr>
      </w:pPr>
      <w:r w:rsidRPr="00D372AB">
        <w:rPr>
          <w:rFonts w:cs="Guttman Yad-Brush" w:hint="cs"/>
          <w:color w:val="FF0000"/>
          <w:sz w:val="32"/>
          <w:szCs w:val="32"/>
          <w:rtl/>
        </w:rPr>
        <w:t>להזכירכם ביטוח בריאות עושים כשאפשר לא כשצריך!!</w:t>
      </w:r>
    </w:p>
    <w:p w14:paraId="40E0860F" w14:textId="77777777" w:rsidR="009E0348" w:rsidRDefault="009E0348" w:rsidP="009E0348">
      <w:pPr>
        <w:ind w:left="360" w:rightChars="850" w:right="1870"/>
        <w:rPr>
          <w:color w:val="002060"/>
          <w:sz w:val="36"/>
          <w:szCs w:val="36"/>
          <w:rtl/>
        </w:rPr>
      </w:pPr>
    </w:p>
    <w:p w14:paraId="0083BBE7" w14:textId="77777777" w:rsidR="009E0348" w:rsidRDefault="009E0348" w:rsidP="009E0348">
      <w:pPr>
        <w:ind w:left="360" w:rightChars="850" w:right="1870"/>
        <w:rPr>
          <w:color w:val="002060"/>
          <w:sz w:val="36"/>
          <w:szCs w:val="36"/>
          <w:rtl/>
        </w:rPr>
      </w:pPr>
    </w:p>
    <w:p w14:paraId="58CC4736" w14:textId="77777777" w:rsidR="009E0348" w:rsidRPr="00D372AB" w:rsidRDefault="009E0348" w:rsidP="009E0348">
      <w:pPr>
        <w:ind w:left="360" w:rightChars="850" w:right="1870"/>
        <w:jc w:val="center"/>
        <w:rPr>
          <w:sz w:val="40"/>
          <w:szCs w:val="40"/>
          <w:rtl/>
        </w:rPr>
      </w:pPr>
      <w:r w:rsidRPr="00D372AB">
        <w:rPr>
          <w:rFonts w:hint="cs"/>
          <w:sz w:val="40"/>
          <w:szCs w:val="40"/>
          <w:rtl/>
        </w:rPr>
        <w:t>בברכה</w:t>
      </w:r>
    </w:p>
    <w:p w14:paraId="2FD4C899" w14:textId="77777777" w:rsidR="009E0348" w:rsidRPr="00D372AB" w:rsidRDefault="009E0348" w:rsidP="009E0348">
      <w:pPr>
        <w:ind w:left="360" w:rightChars="850" w:right="1870"/>
        <w:jc w:val="center"/>
        <w:rPr>
          <w:rFonts w:cs="Guttman Yad-Brush"/>
          <w:b/>
          <w:bCs/>
          <w:sz w:val="24"/>
          <w:szCs w:val="24"/>
          <w:rtl/>
        </w:rPr>
      </w:pPr>
      <w:r w:rsidRPr="00D372AB">
        <w:rPr>
          <w:rFonts w:cs="Guttman Yad-Brush" w:hint="cs"/>
          <w:b/>
          <w:bCs/>
          <w:sz w:val="24"/>
          <w:szCs w:val="24"/>
          <w:rtl/>
        </w:rPr>
        <w:t>אלי רוזנברג</w:t>
      </w:r>
    </w:p>
    <w:p w14:paraId="11205CB1" w14:textId="77777777" w:rsidR="009E0348" w:rsidRPr="00D372AB" w:rsidRDefault="009E0348" w:rsidP="009E0348">
      <w:pPr>
        <w:ind w:left="360" w:rightChars="850" w:right="1870"/>
        <w:jc w:val="center"/>
        <w:rPr>
          <w:rFonts w:ascii="David" w:hAnsi="David" w:cs="David"/>
          <w:b/>
          <w:bCs/>
          <w:sz w:val="24"/>
          <w:szCs w:val="24"/>
        </w:rPr>
      </w:pPr>
      <w:r w:rsidRPr="00D372AB">
        <w:rPr>
          <w:rFonts w:ascii="David" w:hAnsi="David" w:cs="David" w:hint="cs"/>
          <w:b/>
          <w:bCs/>
          <w:sz w:val="24"/>
          <w:szCs w:val="24"/>
          <w:rtl/>
        </w:rPr>
        <w:t>מנהל תיקי לקוחות</w:t>
      </w:r>
    </w:p>
    <w:p w14:paraId="0810D443" w14:textId="1B60A715" w:rsidR="00D71F87" w:rsidRPr="009E0348" w:rsidRDefault="00D71F87" w:rsidP="009E0348"/>
    <w:sectPr w:rsidR="00D71F87" w:rsidRPr="009E0348" w:rsidSect="00DB5656">
      <w:headerReference w:type="default" r:id="rId8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036E0" w14:textId="77777777" w:rsidR="00E6292F" w:rsidRDefault="00E6292F" w:rsidP="00E6292F">
      <w:pPr>
        <w:spacing w:after="0" w:line="240" w:lineRule="auto"/>
      </w:pPr>
      <w:r>
        <w:separator/>
      </w:r>
    </w:p>
  </w:endnote>
  <w:endnote w:type="continuationSeparator" w:id="0">
    <w:p w14:paraId="6758B9D6" w14:textId="77777777" w:rsidR="00E6292F" w:rsidRDefault="00E6292F" w:rsidP="00E62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ebo">
    <w:charset w:val="B1"/>
    <w:family w:val="auto"/>
    <w:pitch w:val="variable"/>
    <w:sig w:usb0="A00008E7" w:usb1="40000043" w:usb2="00000000" w:usb3="00000000" w:csb0="00000021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7DF49" w14:textId="77777777" w:rsidR="00E6292F" w:rsidRDefault="00E6292F" w:rsidP="00E6292F">
      <w:pPr>
        <w:spacing w:after="0" w:line="240" w:lineRule="auto"/>
      </w:pPr>
      <w:r>
        <w:separator/>
      </w:r>
    </w:p>
  </w:footnote>
  <w:footnote w:type="continuationSeparator" w:id="0">
    <w:p w14:paraId="0D22B926" w14:textId="77777777" w:rsidR="00E6292F" w:rsidRDefault="00E6292F" w:rsidP="00E629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70A9B" w14:textId="1DA61433" w:rsidR="00E6292F" w:rsidRDefault="00E6292F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761AA3E" wp14:editId="680DA031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554036" cy="10673080"/>
          <wp:effectExtent l="0" t="0" r="8890" b="0"/>
          <wp:wrapNone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תמונה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71" cy="106766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253B5"/>
    <w:multiLevelType w:val="hybridMultilevel"/>
    <w:tmpl w:val="24900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B5976"/>
    <w:multiLevelType w:val="hybridMultilevel"/>
    <w:tmpl w:val="98C0896A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11871A6E"/>
    <w:multiLevelType w:val="hybridMultilevel"/>
    <w:tmpl w:val="22A45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5A252D"/>
    <w:multiLevelType w:val="hybridMultilevel"/>
    <w:tmpl w:val="C14AD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9104157">
    <w:abstractNumId w:val="2"/>
  </w:num>
  <w:num w:numId="2" w16cid:durableId="1836258919">
    <w:abstractNumId w:val="1"/>
  </w:num>
  <w:num w:numId="3" w16cid:durableId="1718318621">
    <w:abstractNumId w:val="0"/>
  </w:num>
  <w:num w:numId="4" w16cid:durableId="4253501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92F"/>
    <w:rsid w:val="0037644A"/>
    <w:rsid w:val="003D5920"/>
    <w:rsid w:val="004457CD"/>
    <w:rsid w:val="004E1250"/>
    <w:rsid w:val="00741474"/>
    <w:rsid w:val="0076641D"/>
    <w:rsid w:val="007E12BB"/>
    <w:rsid w:val="008D791C"/>
    <w:rsid w:val="008F2E0E"/>
    <w:rsid w:val="009E0348"/>
    <w:rsid w:val="00A623DE"/>
    <w:rsid w:val="00B975DF"/>
    <w:rsid w:val="00C30A7A"/>
    <w:rsid w:val="00D71F87"/>
    <w:rsid w:val="00DB5656"/>
    <w:rsid w:val="00E6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B2E6DD"/>
  <w15:chartTrackingRefBased/>
  <w15:docId w15:val="{D06899DC-B7D8-4BFF-9DAA-D2EEF9F95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29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E6292F"/>
  </w:style>
  <w:style w:type="paragraph" w:styleId="a5">
    <w:name w:val="footer"/>
    <w:basedOn w:val="a"/>
    <w:link w:val="a6"/>
    <w:uiPriority w:val="99"/>
    <w:unhideWhenUsed/>
    <w:rsid w:val="00E629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E6292F"/>
  </w:style>
  <w:style w:type="paragraph" w:styleId="a7">
    <w:name w:val="List Paragraph"/>
    <w:basedOn w:val="a"/>
    <w:link w:val="a8"/>
    <w:uiPriority w:val="34"/>
    <w:qFormat/>
    <w:rsid w:val="0076641D"/>
    <w:pPr>
      <w:ind w:left="720"/>
      <w:contextualSpacing/>
    </w:pPr>
  </w:style>
  <w:style w:type="character" w:customStyle="1" w:styleId="a8">
    <w:name w:val="פיסקת רשימה תו"/>
    <w:basedOn w:val="a0"/>
    <w:link w:val="a7"/>
    <w:uiPriority w:val="34"/>
    <w:rsid w:val="009E03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יחיאל גולדהבר</dc:creator>
  <cp:keywords/>
  <dc:description/>
  <cp:lastModifiedBy>Eli Rosenberg</cp:lastModifiedBy>
  <cp:revision>3</cp:revision>
  <dcterms:created xsi:type="dcterms:W3CDTF">2025-07-07T13:49:00Z</dcterms:created>
  <dcterms:modified xsi:type="dcterms:W3CDTF">2025-07-09T10:57:00Z</dcterms:modified>
</cp:coreProperties>
</file>